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Соглашение о простой электронной подписи</w:t>
      </w:r>
    </w:p>
    <w:p>
      <w:r>
        <w:t>mastera.club   ·   редакция pep-2026-10-21</w:t>
      </w:r>
    </w:p>
    <w:p>
      <w:pPr>
        <w:pStyle w:val="Heading1"/>
      </w:pPr>
      <w:r>
        <w:t>Стороны и область применения</w:t>
      </w:r>
    </w:p>
    <w:p>
      <w:r>
        <w:t>Оператор — ООО «Столица Плюс», сайт mastera.club. Участник — владелец аккаунта [идентификатор, ФИО, организация, ИНН, роль и основание полномочий]. Правила применяются после явного принятия участником к действиям, для которых допустима простая электронная подпись.</w:t>
      </w:r>
    </w:p>
    <w:p>
      <w:pPr>
        <w:pStyle w:val="Heading1"/>
      </w:pPr>
      <w:r>
        <w:t>Номер и доступ к аккаунту</w:t>
      </w:r>
    </w:p>
    <w:p>
      <w:r>
        <w:t>Участник подтверждает номер кодом из СМС. Проверка номера означает доступ к нему; она не удостоверяет личность государственным способом и не подтверждает полномочия представителя или владельца счёта. Участник сообщает достоверные сведения и действует в пределах полномочий.</w:t>
      </w:r>
    </w:p>
    <w:p>
      <w:pPr>
        <w:pStyle w:val="Heading1"/>
      </w:pPr>
      <w:r>
        <w:t>Подтверждение документа</w:t>
      </w:r>
    </w:p>
    <w:p>
      <w:r>
        <w:t>Перед кодом участник открывает и проверяет документ. Код связан с аккаунтом, ролью, заказом, конкретным файлом и SHA-256, версией заказа и правил. Подтверждение телефона не подписывает договор. Код действует 5 минут, не более 5 попыток. Изменение документа или заказа требует нового кода. Открытый код не сохраняется в журнале.</w:t>
      </w:r>
    </w:p>
    <w:p>
      <w:pPr>
        <w:pStyle w:val="Heading1"/>
      </w:pPr>
      <w:r>
        <w:t>Правила конфиденциальности</w:t>
      </w:r>
    </w:p>
    <w:p>
      <w:r>
        <w:t>Участник не передаёт код и доступ к аккаунту третьим лицам, сохраняет конфиденциальность и незамедлительно сообщает об утрате номера или несанкционированном доступе. Изменённый номер подтверждается заново. Сообщение об утрате проверяется администрацией; спорное действие может быть оспорено.</w:t>
      </w:r>
    </w:p>
    <w:p>
      <w:pPr>
        <w:pStyle w:val="Heading1"/>
      </w:pPr>
      <w:r>
        <w:t>Хранение записи и значение подписи</w:t>
      </w:r>
    </w:p>
    <w:p>
      <w:r>
        <w:t>Система сохраняет подписанта, маскированный номер, время, действие, версию правил, идентификатор и контрольную сумму файла. В пределах закона и соглашения сторон документ с ПЭП равнозначен подписанному собственноручно. Обязательная УКЭП, нотариальная форма и специальные требования не заменяются СМС. Приёмка не отменяет права по скрытым недостаткам; подпись не подтверждает платёж.</w:t>
      </w:r>
    </w:p>
    <w:p>
      <w:pPr>
        <w:pStyle w:val="Heading1"/>
      </w:pPr>
      <w:r>
        <w:t>Приёмка и обращение</w:t>
      </w:r>
    </w:p>
    <w:p>
      <w:r>
        <w:t>При подтверждении акта отдельно фиксируются принимаемые объёмы и отсутствие явных замечаний либо перечень недостатков. Пользователь может обратиться по адресу info@stolica-plus.ru. Дата принятия, аккаунт и идентификатор подтверждения [заполняется системой после действительного события].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Редакция 21 октября 2026   ·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mastera.club  /  ДОКУМЕНТЫ ДЛЯ СОГЛАСОВАНИЯ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простой электронной подписи</dc:title>
  <dc:subject/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